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86" w:rsidRPr="0013331C" w:rsidRDefault="00892686" w:rsidP="0013331C">
      <w:pPr>
        <w:pStyle w:val="32"/>
        <w:keepLines/>
        <w:widowControl/>
        <w:shd w:val="clear" w:color="auto" w:fill="auto"/>
        <w:spacing w:after="0" w:line="240" w:lineRule="auto"/>
        <w:ind w:left="320"/>
        <w:jc w:val="right"/>
        <w:rPr>
          <w:lang w:val="uk-UA"/>
        </w:rPr>
      </w:pPr>
      <w:r w:rsidRPr="0013331C">
        <w:rPr>
          <w:lang w:val="uk-UA"/>
        </w:rPr>
        <w:t>Додаток 1</w:t>
      </w:r>
    </w:p>
    <w:p w:rsidR="00357D0C" w:rsidRPr="0013331C" w:rsidRDefault="00357D0C" w:rsidP="0013331C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331C">
        <w:rPr>
          <w:rFonts w:ascii="Times New Roman" w:hAnsi="Times New Roman" w:cs="Times New Roman"/>
          <w:b/>
          <w:sz w:val="24"/>
          <w:szCs w:val="24"/>
          <w:lang w:val="uk-UA"/>
        </w:rPr>
        <w:t>До рішення  № 9</w:t>
      </w:r>
      <w:r w:rsidR="004D6F81" w:rsidRPr="0013331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1333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- 4 / VІІ</w:t>
      </w:r>
    </w:p>
    <w:p w:rsidR="00357D0C" w:rsidRPr="0013331C" w:rsidRDefault="00357D0C" w:rsidP="0013331C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33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“ 29” січня  2016  року </w:t>
      </w:r>
    </w:p>
    <w:p w:rsidR="0013331C" w:rsidRDefault="0013331C" w:rsidP="00892686">
      <w:pPr>
        <w:pStyle w:val="32"/>
        <w:keepLines/>
        <w:widowControl/>
        <w:shd w:val="clear" w:color="auto" w:fill="auto"/>
        <w:spacing w:after="0" w:line="240" w:lineRule="auto"/>
        <w:rPr>
          <w:lang w:val="uk-UA"/>
        </w:rPr>
      </w:pPr>
    </w:p>
    <w:p w:rsidR="00892686" w:rsidRPr="00D2067D" w:rsidRDefault="00892686" w:rsidP="00892686">
      <w:pPr>
        <w:pStyle w:val="32"/>
        <w:keepLines/>
        <w:widowControl/>
        <w:shd w:val="clear" w:color="auto" w:fill="auto"/>
        <w:spacing w:after="0" w:line="240" w:lineRule="auto"/>
        <w:rPr>
          <w:lang w:val="uk-UA"/>
        </w:rPr>
      </w:pPr>
      <w:r w:rsidRPr="00D2067D">
        <w:rPr>
          <w:lang w:val="uk-UA"/>
        </w:rPr>
        <w:t>Положення про встановлення плати за землю на</w:t>
      </w:r>
    </w:p>
    <w:p w:rsidR="00892686" w:rsidRPr="00D2067D" w:rsidRDefault="00892686" w:rsidP="00892686">
      <w:pPr>
        <w:pStyle w:val="32"/>
        <w:keepLines/>
        <w:widowControl/>
        <w:shd w:val="clear" w:color="auto" w:fill="auto"/>
        <w:spacing w:after="0" w:line="240" w:lineRule="auto"/>
        <w:rPr>
          <w:lang w:val="uk-UA"/>
        </w:rPr>
      </w:pPr>
      <w:r w:rsidRPr="00D2067D">
        <w:rPr>
          <w:lang w:val="uk-UA"/>
        </w:rPr>
        <w:t xml:space="preserve">території </w:t>
      </w:r>
      <w:r w:rsidR="0000017D">
        <w:rPr>
          <w:lang w:val="uk-UA"/>
        </w:rPr>
        <w:t>Іванівської сільської</w:t>
      </w:r>
      <w:r w:rsidRPr="00D2067D">
        <w:rPr>
          <w:lang w:val="uk-UA"/>
        </w:rPr>
        <w:t xml:space="preserve"> ради</w:t>
      </w:r>
    </w:p>
    <w:p w:rsidR="00892686" w:rsidRPr="00D2067D" w:rsidRDefault="00892686" w:rsidP="00892686">
      <w:pPr>
        <w:pStyle w:val="32"/>
        <w:keepLines/>
        <w:widowControl/>
        <w:shd w:val="clear" w:color="auto" w:fill="auto"/>
        <w:spacing w:after="0" w:line="240" w:lineRule="auto"/>
        <w:rPr>
          <w:lang w:val="uk-UA"/>
        </w:rPr>
      </w:pPr>
    </w:p>
    <w:p w:rsidR="00892686" w:rsidRPr="00D2067D" w:rsidRDefault="00892686" w:rsidP="00892686">
      <w:pPr>
        <w:pStyle w:val="20"/>
        <w:keepLines/>
        <w:widowControl/>
        <w:shd w:val="clear" w:color="auto" w:fill="auto"/>
        <w:spacing w:before="0"/>
        <w:ind w:firstLine="580"/>
        <w:jc w:val="both"/>
        <w:rPr>
          <w:lang w:val="uk-UA"/>
        </w:rPr>
      </w:pPr>
      <w:r w:rsidRPr="00D2067D">
        <w:rPr>
          <w:lang w:val="uk-UA"/>
        </w:rPr>
        <w:t xml:space="preserve">Положення про встановлення плати за землю на території </w:t>
      </w:r>
      <w:r w:rsidR="0013331C">
        <w:rPr>
          <w:lang w:val="uk-UA"/>
        </w:rPr>
        <w:t>Іванівської сільської</w:t>
      </w:r>
      <w:r w:rsidRPr="00D2067D">
        <w:rPr>
          <w:lang w:val="uk-UA"/>
        </w:rPr>
        <w:t xml:space="preserve"> ради (далі - Положення) розроблено відповідно до Податкового кодексу України та є обов’язковим до виконання юридичними та фізичними особами на її території.</w:t>
      </w:r>
    </w:p>
    <w:p w:rsidR="00892686" w:rsidRPr="00D2067D" w:rsidRDefault="00892686" w:rsidP="00892686">
      <w:pPr>
        <w:pStyle w:val="20"/>
        <w:keepLines/>
        <w:widowControl/>
        <w:shd w:val="clear" w:color="auto" w:fill="auto"/>
        <w:spacing w:before="0"/>
        <w:ind w:firstLine="580"/>
        <w:jc w:val="both"/>
        <w:rPr>
          <w:lang w:val="uk-UA"/>
        </w:rPr>
      </w:pPr>
      <w:r w:rsidRPr="00D2067D">
        <w:rPr>
          <w:lang w:val="uk-UA"/>
        </w:rPr>
        <w:t>Плата за землю - обов’язковий платіж у складі податку на майно, що справляється у формі земельного податку та орендної плати за земельні ділянки державної і комунальної власності.</w:t>
      </w:r>
    </w:p>
    <w:p w:rsidR="00892686" w:rsidRPr="00D2067D" w:rsidRDefault="00892686" w:rsidP="00892686">
      <w:pPr>
        <w:pStyle w:val="20"/>
        <w:keepLines/>
        <w:widowControl/>
        <w:shd w:val="clear" w:color="auto" w:fill="auto"/>
        <w:spacing w:before="0"/>
        <w:ind w:left="580"/>
        <w:jc w:val="both"/>
        <w:rPr>
          <w:b/>
          <w:lang w:val="uk-UA"/>
        </w:rPr>
      </w:pPr>
      <w:r w:rsidRPr="00D2067D">
        <w:rPr>
          <w:b/>
          <w:lang w:val="uk-UA"/>
        </w:rPr>
        <w:t>1. Платники земельного податку</w:t>
      </w:r>
    </w:p>
    <w:p w:rsidR="00892686" w:rsidRPr="00D2067D" w:rsidRDefault="00892686" w:rsidP="00892686">
      <w:pPr>
        <w:pStyle w:val="20"/>
        <w:keepLines/>
        <w:widowControl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jc w:val="both"/>
        <w:rPr>
          <w:lang w:val="uk-UA"/>
        </w:rPr>
      </w:pPr>
      <w:r w:rsidRPr="00D2067D">
        <w:rPr>
          <w:lang w:val="uk-UA"/>
        </w:rPr>
        <w:t xml:space="preserve"> Платниками земельного податку є:</w:t>
      </w:r>
    </w:p>
    <w:p w:rsidR="00892686" w:rsidRPr="00D2067D" w:rsidRDefault="00892686" w:rsidP="00892686">
      <w:pPr>
        <w:pStyle w:val="20"/>
        <w:keepLines/>
        <w:widowControl/>
        <w:numPr>
          <w:ilvl w:val="2"/>
          <w:numId w:val="1"/>
        </w:numPr>
        <w:shd w:val="clear" w:color="auto" w:fill="auto"/>
        <w:tabs>
          <w:tab w:val="left" w:pos="1234"/>
        </w:tabs>
        <w:spacing w:before="0"/>
        <w:ind w:firstLine="580"/>
        <w:jc w:val="both"/>
        <w:rPr>
          <w:lang w:val="uk-UA"/>
        </w:rPr>
      </w:pPr>
      <w:r w:rsidRPr="00D2067D">
        <w:rPr>
          <w:lang w:val="uk-UA"/>
        </w:rPr>
        <w:t>власники земельних ділянок, земельних часток (паїв);</w:t>
      </w:r>
    </w:p>
    <w:p w:rsidR="00892686" w:rsidRPr="00D2067D" w:rsidRDefault="00892686" w:rsidP="00892686">
      <w:pPr>
        <w:pStyle w:val="20"/>
        <w:keepLines/>
        <w:widowControl/>
        <w:numPr>
          <w:ilvl w:val="2"/>
          <w:numId w:val="1"/>
        </w:numPr>
        <w:shd w:val="clear" w:color="auto" w:fill="auto"/>
        <w:tabs>
          <w:tab w:val="left" w:pos="1239"/>
        </w:tabs>
        <w:spacing w:before="0"/>
        <w:ind w:firstLine="580"/>
        <w:jc w:val="both"/>
        <w:rPr>
          <w:lang w:val="uk-UA"/>
        </w:rPr>
      </w:pPr>
      <w:r w:rsidRPr="00D2067D">
        <w:rPr>
          <w:lang w:val="uk-UA"/>
        </w:rPr>
        <w:t>землекористувачі.</w:t>
      </w:r>
    </w:p>
    <w:p w:rsidR="00892686" w:rsidRPr="00D2067D" w:rsidRDefault="00892686" w:rsidP="00892686">
      <w:pPr>
        <w:pStyle w:val="20"/>
        <w:keepLines/>
        <w:widowControl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firstLine="580"/>
        <w:jc w:val="both"/>
        <w:rPr>
          <w:b/>
          <w:lang w:val="uk-UA"/>
        </w:rPr>
      </w:pPr>
      <w:r w:rsidRPr="00D2067D">
        <w:rPr>
          <w:b/>
          <w:lang w:val="uk-UA"/>
        </w:rPr>
        <w:t>Платники орендної плати</w:t>
      </w:r>
    </w:p>
    <w:p w:rsidR="00892686" w:rsidRPr="00D2067D" w:rsidRDefault="00892686" w:rsidP="00892686">
      <w:pPr>
        <w:pStyle w:val="20"/>
        <w:keepLines/>
        <w:widowControl/>
        <w:shd w:val="clear" w:color="auto" w:fill="auto"/>
        <w:spacing w:before="0"/>
        <w:ind w:left="724"/>
        <w:jc w:val="both"/>
        <w:rPr>
          <w:lang w:val="uk-UA"/>
        </w:rPr>
      </w:pPr>
      <w:r w:rsidRPr="00D2067D">
        <w:rPr>
          <w:lang w:val="uk-UA"/>
        </w:rPr>
        <w:t>2.1 Платниками орендної плати є орендарі земельних ділянок. Підставою для нарахування орендної плати за земельну ділянку є договір оренди такої земельної ділянки.</w:t>
      </w:r>
    </w:p>
    <w:p w:rsidR="00892686" w:rsidRPr="00D2067D" w:rsidRDefault="00892686" w:rsidP="00892686">
      <w:pPr>
        <w:pStyle w:val="20"/>
        <w:keepLines/>
        <w:widowControl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firstLine="580"/>
        <w:jc w:val="both"/>
        <w:rPr>
          <w:b/>
          <w:lang w:val="uk-UA"/>
        </w:rPr>
      </w:pPr>
      <w:r w:rsidRPr="00D2067D">
        <w:rPr>
          <w:b/>
          <w:lang w:val="uk-UA"/>
        </w:rPr>
        <w:t>Об'єкти та база оподаткування</w:t>
      </w:r>
    </w:p>
    <w:p w:rsidR="00892686" w:rsidRPr="00D2067D" w:rsidRDefault="00892686" w:rsidP="00892686">
      <w:pPr>
        <w:pStyle w:val="20"/>
        <w:keepLines/>
        <w:widowControl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jc w:val="both"/>
        <w:rPr>
          <w:lang w:val="uk-UA"/>
        </w:rPr>
      </w:pPr>
      <w:r w:rsidRPr="00D2067D">
        <w:rPr>
          <w:lang w:val="uk-UA"/>
        </w:rPr>
        <w:t>Об'єктами оподаткування є земельні ділянки, які перебувають у власності, користуванні та земельні ділянки надані в оренду.</w:t>
      </w:r>
    </w:p>
    <w:p w:rsidR="00892686" w:rsidRPr="00D2067D" w:rsidRDefault="00892686" w:rsidP="00892686">
      <w:pPr>
        <w:pStyle w:val="20"/>
        <w:keepLines/>
        <w:widowControl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jc w:val="both"/>
        <w:rPr>
          <w:lang w:val="uk-UA"/>
        </w:rPr>
      </w:pPr>
      <w:r w:rsidRPr="00D2067D">
        <w:rPr>
          <w:lang w:val="uk-UA"/>
        </w:rPr>
        <w:t>Базою оподаткування є нормативна грошова оцінка земельних ділянок з урахуванням коефіцієнта індексації.</w:t>
      </w:r>
    </w:p>
    <w:p w:rsidR="00892686" w:rsidRPr="00D2067D" w:rsidRDefault="00892686" w:rsidP="00892686">
      <w:pPr>
        <w:pStyle w:val="20"/>
        <w:keepLines/>
        <w:widowControl/>
        <w:shd w:val="clear" w:color="auto" w:fill="auto"/>
        <w:spacing w:before="0"/>
        <w:ind w:firstLine="724"/>
        <w:jc w:val="both"/>
        <w:rPr>
          <w:b/>
          <w:lang w:val="uk-UA"/>
        </w:rPr>
      </w:pPr>
      <w:r w:rsidRPr="00D2067D">
        <w:rPr>
          <w:b/>
          <w:lang w:val="uk-UA"/>
        </w:rPr>
        <w:t>4. Ставки земельного податку за земельні ділянки, нормативно-грошову оцінку, яких проведено (незалежно від</w:t>
      </w:r>
      <w:r w:rsidR="00CD7BE7" w:rsidRPr="00D2067D">
        <w:rPr>
          <w:b/>
          <w:lang w:val="uk-UA"/>
        </w:rPr>
        <w:t xml:space="preserve"> </w:t>
      </w:r>
      <w:r w:rsidRPr="00D2067D">
        <w:rPr>
          <w:b/>
          <w:lang w:val="uk-UA"/>
        </w:rPr>
        <w:t>місця знаходження)</w:t>
      </w:r>
    </w:p>
    <w:p w:rsidR="009B37B3" w:rsidRDefault="009B37B3" w:rsidP="00892686">
      <w:pPr>
        <w:pStyle w:val="20"/>
        <w:keepLines/>
        <w:widowControl/>
        <w:shd w:val="clear" w:color="auto" w:fill="auto"/>
        <w:tabs>
          <w:tab w:val="left" w:pos="903"/>
        </w:tabs>
        <w:spacing w:before="0"/>
        <w:ind w:firstLine="580"/>
        <w:jc w:val="both"/>
        <w:rPr>
          <w:lang w:val="uk-UA"/>
        </w:rPr>
      </w:pPr>
      <w:r w:rsidRPr="00D2067D">
        <w:rPr>
          <w:lang w:val="uk-UA"/>
        </w:rPr>
        <w:t xml:space="preserve">4.1.Ставка податку за земельні ділянки встановлюється </w:t>
      </w:r>
      <w:r w:rsidRPr="00D2067D">
        <w:rPr>
          <w:b/>
          <w:lang w:val="uk-UA"/>
        </w:rPr>
        <w:t>у розмірі</w:t>
      </w:r>
      <w:r w:rsidRPr="00D2067D">
        <w:rPr>
          <w:lang w:val="uk-UA"/>
        </w:rPr>
        <w:t xml:space="preserve"> </w:t>
      </w:r>
      <w:r w:rsidRPr="00D2067D">
        <w:rPr>
          <w:rStyle w:val="21"/>
        </w:rPr>
        <w:t xml:space="preserve">3 відсотка </w:t>
      </w:r>
      <w:r w:rsidRPr="00D2067D">
        <w:rPr>
          <w:lang w:val="uk-UA"/>
        </w:rPr>
        <w:t>від їх нормативної грошової оцінки, крім земельних ділянок, зазначених у п. 4.2-4.</w:t>
      </w:r>
      <w:r>
        <w:rPr>
          <w:lang w:val="uk-UA"/>
        </w:rPr>
        <w:t>5</w:t>
      </w:r>
      <w:r w:rsidRPr="00D2067D">
        <w:rPr>
          <w:lang w:val="uk-UA"/>
        </w:rPr>
        <w:t xml:space="preserve"> цього Положення.</w:t>
      </w:r>
    </w:p>
    <w:p w:rsidR="009B37B3" w:rsidRDefault="009B37B3" w:rsidP="00892686">
      <w:pPr>
        <w:pStyle w:val="20"/>
        <w:keepLines/>
        <w:widowControl/>
        <w:shd w:val="clear" w:color="auto" w:fill="auto"/>
        <w:tabs>
          <w:tab w:val="left" w:pos="903"/>
        </w:tabs>
        <w:spacing w:before="0"/>
        <w:ind w:firstLine="580"/>
        <w:jc w:val="both"/>
        <w:rPr>
          <w:lang w:val="uk-UA"/>
        </w:rPr>
      </w:pPr>
      <w:r>
        <w:rPr>
          <w:lang w:val="uk-UA"/>
        </w:rPr>
        <w:t xml:space="preserve">4.2.Ставка податку на земельні ділянки юридичних осіб для будівництва та обслуговування житлових будинків та господарських будівель становить </w:t>
      </w:r>
      <w:r w:rsidRPr="009B37B3">
        <w:rPr>
          <w:b/>
          <w:lang w:val="uk-UA"/>
        </w:rPr>
        <w:t>1 відсоток</w:t>
      </w:r>
      <w:r>
        <w:rPr>
          <w:lang w:val="uk-UA"/>
        </w:rPr>
        <w:t>.</w:t>
      </w:r>
    </w:p>
    <w:p w:rsidR="009B37B3" w:rsidRPr="00D2067D" w:rsidRDefault="009B37B3" w:rsidP="009B37B3">
      <w:pPr>
        <w:pStyle w:val="20"/>
        <w:keepLines/>
        <w:widowControl/>
        <w:numPr>
          <w:ilvl w:val="1"/>
          <w:numId w:val="7"/>
        </w:numPr>
        <w:shd w:val="clear" w:color="auto" w:fill="auto"/>
        <w:tabs>
          <w:tab w:val="left" w:pos="1081"/>
        </w:tabs>
        <w:spacing w:before="0"/>
        <w:jc w:val="both"/>
        <w:rPr>
          <w:lang w:val="uk-UA"/>
        </w:rPr>
      </w:pPr>
      <w:r w:rsidRPr="00D2067D">
        <w:rPr>
          <w:lang w:val="uk-UA"/>
        </w:rPr>
        <w:t xml:space="preserve">Податок за земельні ділянки, що відносяться до земель житлової забудови (житловий фонд,  індивідуальні гаражі, садові і дачні будинки фізичних осіб) справляється </w:t>
      </w:r>
      <w:r w:rsidRPr="00D2067D">
        <w:rPr>
          <w:b/>
          <w:lang w:val="uk-UA"/>
        </w:rPr>
        <w:t>у розмірі</w:t>
      </w:r>
      <w:r w:rsidRPr="00D2067D">
        <w:rPr>
          <w:lang w:val="uk-UA"/>
        </w:rPr>
        <w:t xml:space="preserve"> </w:t>
      </w:r>
      <w:r w:rsidRPr="00D2067D">
        <w:rPr>
          <w:rStyle w:val="21"/>
        </w:rPr>
        <w:t xml:space="preserve">0,03 відсотків </w:t>
      </w:r>
      <w:r w:rsidRPr="00D2067D">
        <w:rPr>
          <w:lang w:val="uk-UA"/>
        </w:rPr>
        <w:t>від їх нормативної грошової оцінки.</w:t>
      </w:r>
    </w:p>
    <w:p w:rsidR="00892686" w:rsidRPr="00D2067D" w:rsidRDefault="00892686" w:rsidP="009B37B3">
      <w:pPr>
        <w:pStyle w:val="20"/>
        <w:keepLines/>
        <w:widowControl/>
        <w:numPr>
          <w:ilvl w:val="1"/>
          <w:numId w:val="7"/>
        </w:numPr>
        <w:shd w:val="clear" w:color="auto" w:fill="auto"/>
        <w:tabs>
          <w:tab w:val="left" w:pos="1081"/>
        </w:tabs>
        <w:spacing w:before="0"/>
        <w:jc w:val="both"/>
        <w:rPr>
          <w:lang w:val="uk-UA"/>
        </w:rPr>
      </w:pPr>
      <w:r w:rsidRPr="00D2067D">
        <w:rPr>
          <w:lang w:val="uk-UA"/>
        </w:rPr>
        <w:t xml:space="preserve">Податок за земельні ділянки, що відносяться до земель житлової забудови (гаражно-будівельні, дачно-будівельні та садівничі товариства) справляється </w:t>
      </w:r>
      <w:r w:rsidRPr="00D2067D">
        <w:rPr>
          <w:b/>
          <w:lang w:val="uk-UA"/>
        </w:rPr>
        <w:t>у розмірі</w:t>
      </w:r>
      <w:r w:rsidRPr="00D2067D">
        <w:rPr>
          <w:lang w:val="uk-UA"/>
        </w:rPr>
        <w:t xml:space="preserve"> </w:t>
      </w:r>
      <w:r w:rsidRPr="00D2067D">
        <w:rPr>
          <w:rStyle w:val="21"/>
        </w:rPr>
        <w:t xml:space="preserve">0,03 відсотків </w:t>
      </w:r>
      <w:r w:rsidRPr="00D2067D">
        <w:rPr>
          <w:lang w:val="uk-UA"/>
        </w:rPr>
        <w:t>від їх нормативної грошової оцінки.</w:t>
      </w:r>
    </w:p>
    <w:p w:rsidR="00892686" w:rsidRPr="00D2067D" w:rsidRDefault="009B37B3" w:rsidP="009B37B3">
      <w:pPr>
        <w:pStyle w:val="20"/>
        <w:keepLines/>
        <w:widowControl/>
        <w:shd w:val="clear" w:color="auto" w:fill="auto"/>
        <w:tabs>
          <w:tab w:val="left" w:pos="0"/>
        </w:tabs>
        <w:spacing w:before="0"/>
        <w:jc w:val="both"/>
        <w:rPr>
          <w:lang w:val="uk-UA"/>
        </w:rPr>
      </w:pPr>
      <w:r>
        <w:rPr>
          <w:lang w:val="uk-UA"/>
        </w:rPr>
        <w:tab/>
        <w:t>4.5.</w:t>
      </w:r>
      <w:r w:rsidR="00892686" w:rsidRPr="00D2067D">
        <w:rPr>
          <w:lang w:val="uk-UA"/>
        </w:rPr>
        <w:t>Податок за земельні ділянки, які відносяться до земель сільськогосподарського призначення, а саме:</w:t>
      </w:r>
    </w:p>
    <w:p w:rsidR="00892686" w:rsidRPr="00D2067D" w:rsidRDefault="00892686" w:rsidP="00892686">
      <w:pPr>
        <w:pStyle w:val="20"/>
        <w:keepLines/>
        <w:widowControl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left="0" w:firstLine="580"/>
        <w:jc w:val="both"/>
        <w:rPr>
          <w:lang w:val="uk-UA"/>
        </w:rPr>
      </w:pPr>
      <w:r w:rsidRPr="00D2067D">
        <w:rPr>
          <w:lang w:val="uk-UA"/>
        </w:rPr>
        <w:t>рілля;</w:t>
      </w:r>
    </w:p>
    <w:p w:rsidR="00892686" w:rsidRPr="00D2067D" w:rsidRDefault="00892686" w:rsidP="00892686">
      <w:pPr>
        <w:pStyle w:val="20"/>
        <w:keepLines/>
        <w:widowControl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left="0" w:firstLine="580"/>
        <w:jc w:val="both"/>
        <w:rPr>
          <w:lang w:val="uk-UA"/>
        </w:rPr>
      </w:pPr>
      <w:r w:rsidRPr="00D2067D">
        <w:rPr>
          <w:lang w:val="uk-UA"/>
        </w:rPr>
        <w:t>пасовище, сіножаті;</w:t>
      </w:r>
    </w:p>
    <w:p w:rsidR="00892686" w:rsidRPr="00D2067D" w:rsidRDefault="00892686" w:rsidP="00892686">
      <w:pPr>
        <w:pStyle w:val="20"/>
        <w:keepLines/>
        <w:widowControl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left="0" w:firstLine="580"/>
        <w:jc w:val="both"/>
        <w:rPr>
          <w:lang w:val="uk-UA"/>
        </w:rPr>
      </w:pPr>
      <w:r w:rsidRPr="00D2067D">
        <w:rPr>
          <w:lang w:val="uk-UA"/>
        </w:rPr>
        <w:t>багаторічні насадження, чагарники, що перебувають у власності фізичних та юридичних осіб, справляється</w:t>
      </w:r>
      <w:r w:rsidR="00CD7BE7" w:rsidRPr="00D2067D">
        <w:rPr>
          <w:lang w:val="uk-UA"/>
        </w:rPr>
        <w:t xml:space="preserve"> у розмірі </w:t>
      </w:r>
      <w:r w:rsidR="00CD7BE7" w:rsidRPr="009B37B3">
        <w:rPr>
          <w:b/>
          <w:lang w:val="uk-UA"/>
        </w:rPr>
        <w:t>0,1</w:t>
      </w:r>
      <w:r w:rsidRPr="009B37B3">
        <w:rPr>
          <w:b/>
          <w:lang w:val="uk-UA"/>
        </w:rPr>
        <w:t xml:space="preserve"> відсотка</w:t>
      </w:r>
      <w:r w:rsidRPr="00D2067D">
        <w:rPr>
          <w:lang w:val="uk-UA"/>
        </w:rPr>
        <w:t xml:space="preserve"> від</w:t>
      </w:r>
      <w:r w:rsidR="00CD7BE7" w:rsidRPr="00D2067D">
        <w:rPr>
          <w:lang w:val="uk-UA"/>
        </w:rPr>
        <w:t xml:space="preserve"> </w:t>
      </w:r>
      <w:r w:rsidRPr="00D2067D">
        <w:rPr>
          <w:lang w:val="uk-UA"/>
        </w:rPr>
        <w:t>їх нормативної грошової</w:t>
      </w:r>
      <w:r w:rsidR="00CD7BE7" w:rsidRPr="00D2067D">
        <w:rPr>
          <w:lang w:val="uk-UA"/>
        </w:rPr>
        <w:t xml:space="preserve"> </w:t>
      </w:r>
      <w:r w:rsidRPr="00D2067D">
        <w:rPr>
          <w:lang w:val="uk-UA"/>
        </w:rPr>
        <w:t>оцінки.</w:t>
      </w:r>
    </w:p>
    <w:p w:rsidR="00892686" w:rsidRPr="00D2067D" w:rsidRDefault="00892686" w:rsidP="00892686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jc w:val="both"/>
        <w:rPr>
          <w:b/>
          <w:lang w:val="uk-UA"/>
        </w:rPr>
      </w:pPr>
      <w:r w:rsidRPr="00D2067D">
        <w:rPr>
          <w:lang w:val="uk-UA"/>
        </w:rPr>
        <w:tab/>
      </w:r>
      <w:r w:rsidRPr="00D2067D">
        <w:rPr>
          <w:b/>
          <w:lang w:val="uk-UA"/>
        </w:rPr>
        <w:t>5. Ставк</w:t>
      </w:r>
      <w:r w:rsidR="00CD7BE7" w:rsidRPr="00D2067D">
        <w:rPr>
          <w:b/>
          <w:lang w:val="uk-UA"/>
        </w:rPr>
        <w:t>и</w:t>
      </w:r>
      <w:r w:rsidRPr="00D2067D">
        <w:rPr>
          <w:b/>
          <w:lang w:val="uk-UA"/>
        </w:rPr>
        <w:t xml:space="preserve"> земельного податку на земельні ділянки, нормативно грошову оцінку яких не проведено.</w:t>
      </w:r>
    </w:p>
    <w:p w:rsidR="00892686" w:rsidRPr="00D2067D" w:rsidRDefault="00892686" w:rsidP="00892686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jc w:val="both"/>
        <w:rPr>
          <w:lang w:val="uk-UA"/>
        </w:rPr>
      </w:pPr>
      <w:r w:rsidRPr="00D2067D">
        <w:rPr>
          <w:b/>
          <w:lang w:val="uk-UA"/>
        </w:rPr>
        <w:tab/>
      </w:r>
      <w:r w:rsidRPr="00D2067D">
        <w:rPr>
          <w:lang w:val="uk-UA"/>
        </w:rPr>
        <w:t xml:space="preserve">5.1. Ставка податку за земельні ділянки встановлюється </w:t>
      </w:r>
      <w:r w:rsidRPr="00D2067D">
        <w:rPr>
          <w:b/>
          <w:lang w:val="uk-UA"/>
        </w:rPr>
        <w:t>у розмірі</w:t>
      </w:r>
      <w:r w:rsidRPr="00D2067D">
        <w:rPr>
          <w:lang w:val="uk-UA"/>
        </w:rPr>
        <w:t xml:space="preserve"> </w:t>
      </w:r>
      <w:r w:rsidRPr="00D2067D">
        <w:rPr>
          <w:b/>
          <w:lang w:val="uk-UA"/>
        </w:rPr>
        <w:t>5</w:t>
      </w:r>
      <w:r w:rsidRPr="00D2067D">
        <w:rPr>
          <w:rStyle w:val="21"/>
        </w:rPr>
        <w:t xml:space="preserve"> відсотка </w:t>
      </w:r>
      <w:r w:rsidRPr="00D2067D">
        <w:rPr>
          <w:lang w:val="uk-UA"/>
        </w:rPr>
        <w:t>від їх нормативної грошової оцінки</w:t>
      </w:r>
      <w:r w:rsidR="0013331C">
        <w:rPr>
          <w:lang w:val="uk-UA"/>
        </w:rPr>
        <w:t xml:space="preserve"> одиниці</w:t>
      </w:r>
      <w:r w:rsidRPr="00D2067D">
        <w:rPr>
          <w:lang w:val="uk-UA"/>
        </w:rPr>
        <w:t xml:space="preserve"> </w:t>
      </w:r>
      <w:r w:rsidR="00641BDC">
        <w:rPr>
          <w:lang w:val="uk-UA"/>
        </w:rPr>
        <w:t>площі ріллі по Дніпропетровської області.</w:t>
      </w:r>
    </w:p>
    <w:p w:rsidR="00892686" w:rsidRPr="00D2067D" w:rsidRDefault="00892686" w:rsidP="00892686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jc w:val="both"/>
        <w:rPr>
          <w:lang w:val="uk-UA"/>
        </w:rPr>
      </w:pPr>
      <w:r w:rsidRPr="00D2067D">
        <w:rPr>
          <w:lang w:val="uk-UA"/>
        </w:rPr>
        <w:tab/>
      </w:r>
      <w:r w:rsidRPr="00D2067D">
        <w:rPr>
          <w:b/>
          <w:lang w:val="uk-UA"/>
        </w:rPr>
        <w:t>6. Пільги щодо сплати земельного податку для фізичних та юридичних осіб.</w:t>
      </w:r>
    </w:p>
    <w:p w:rsidR="00892686" w:rsidRPr="00D2067D" w:rsidRDefault="00892686" w:rsidP="00892686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rPr>
          <w:lang w:val="uk-UA"/>
        </w:rPr>
      </w:pPr>
      <w:r w:rsidRPr="00D2067D">
        <w:rPr>
          <w:lang w:val="uk-UA"/>
        </w:rPr>
        <w:tab/>
        <w:t>6.1.Від сплати</w:t>
      </w:r>
      <w:r w:rsidR="0013331C">
        <w:rPr>
          <w:lang w:val="uk-UA"/>
        </w:rPr>
        <w:t xml:space="preserve"> земельного</w:t>
      </w:r>
      <w:r w:rsidRPr="00D2067D">
        <w:rPr>
          <w:lang w:val="uk-UA"/>
        </w:rPr>
        <w:t xml:space="preserve"> податку звільняються:</w:t>
      </w:r>
    </w:p>
    <w:p w:rsidR="00892686" w:rsidRPr="00D2067D" w:rsidRDefault="00892686" w:rsidP="00892686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rPr>
          <w:lang w:val="uk-UA"/>
        </w:rPr>
      </w:pPr>
      <w:r w:rsidRPr="00D2067D">
        <w:rPr>
          <w:lang w:val="uk-UA"/>
        </w:rPr>
        <w:tab/>
      </w:r>
      <w:r w:rsidRPr="00D2067D">
        <w:rPr>
          <w:lang w:val="uk-UA"/>
        </w:rPr>
        <w:tab/>
      </w:r>
      <w:r w:rsidRPr="00D2067D">
        <w:rPr>
          <w:lang w:val="uk-UA"/>
        </w:rPr>
        <w:tab/>
      </w:r>
      <w:r w:rsidRPr="00D2067D">
        <w:rPr>
          <w:b/>
          <w:lang w:val="uk-UA"/>
        </w:rPr>
        <w:t>фізичні особи</w:t>
      </w:r>
      <w:r w:rsidRPr="00D2067D">
        <w:rPr>
          <w:lang w:val="uk-UA"/>
        </w:rPr>
        <w:t xml:space="preserve"> відповідно до статей 281 Податкового кодексу України</w:t>
      </w:r>
    </w:p>
    <w:p w:rsidR="00892686" w:rsidRPr="00D2067D" w:rsidRDefault="00892686" w:rsidP="00892686">
      <w:pPr>
        <w:pStyle w:val="20"/>
        <w:keepLines/>
        <w:widowControl/>
        <w:shd w:val="clear" w:color="auto" w:fill="auto"/>
        <w:tabs>
          <w:tab w:val="left" w:pos="0"/>
        </w:tabs>
        <w:spacing w:before="0"/>
        <w:ind w:firstLine="580"/>
        <w:rPr>
          <w:lang w:val="uk-UA"/>
        </w:rPr>
      </w:pPr>
      <w:r w:rsidRPr="00D2067D">
        <w:rPr>
          <w:lang w:val="uk-UA"/>
        </w:rPr>
        <w:tab/>
      </w:r>
      <w:r w:rsidRPr="00D2067D">
        <w:rPr>
          <w:lang w:val="uk-UA"/>
        </w:rPr>
        <w:tab/>
      </w:r>
      <w:r w:rsidRPr="00D2067D">
        <w:rPr>
          <w:lang w:val="uk-UA"/>
        </w:rPr>
        <w:tab/>
      </w:r>
      <w:r w:rsidRPr="00D2067D">
        <w:rPr>
          <w:b/>
          <w:lang w:val="uk-UA"/>
        </w:rPr>
        <w:t xml:space="preserve">юридичні особи </w:t>
      </w:r>
      <w:r w:rsidRPr="00D2067D">
        <w:rPr>
          <w:lang w:val="uk-UA"/>
        </w:rPr>
        <w:t>а саме:</w:t>
      </w:r>
    </w:p>
    <w:p w:rsidR="00892686" w:rsidRPr="00D2067D" w:rsidRDefault="00892686" w:rsidP="00892686">
      <w:pPr>
        <w:pStyle w:val="20"/>
        <w:keepLines/>
        <w:widowControl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left="0" w:firstLine="580"/>
        <w:rPr>
          <w:lang w:val="uk-UA"/>
        </w:rPr>
      </w:pPr>
      <w:r w:rsidRPr="00D2067D">
        <w:rPr>
          <w:lang w:val="uk-UA"/>
        </w:rPr>
        <w:t>органи місцевого самоврядування;</w:t>
      </w:r>
    </w:p>
    <w:p w:rsidR="00892686" w:rsidRPr="00D2067D" w:rsidRDefault="00892686" w:rsidP="0013331C">
      <w:pPr>
        <w:pStyle w:val="20"/>
        <w:keepLines/>
        <w:widowControl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left="0" w:firstLine="580"/>
        <w:jc w:val="both"/>
        <w:rPr>
          <w:lang w:val="uk-UA"/>
        </w:rPr>
      </w:pPr>
      <w:r w:rsidRPr="00D2067D">
        <w:rPr>
          <w:lang w:val="uk-UA"/>
        </w:rPr>
        <w:t>дошкільні та</w:t>
      </w:r>
      <w:r w:rsidR="00CD7BE7" w:rsidRPr="00D2067D">
        <w:rPr>
          <w:lang w:val="uk-UA"/>
        </w:rPr>
        <w:t xml:space="preserve"> </w:t>
      </w:r>
      <w:r w:rsidRPr="00D2067D">
        <w:rPr>
          <w:lang w:val="uk-UA"/>
        </w:rPr>
        <w:t>загальноосвітні навчальні заклади незалежно від форм власності і джерел фінансування, заклади культури, охорони здоров’я, які повністю утримуються за рахунок коштів д</w:t>
      </w:r>
      <w:r w:rsidR="00981C81">
        <w:rPr>
          <w:lang w:val="uk-UA"/>
        </w:rPr>
        <w:t>ержавного або місцевого бюджету.</w:t>
      </w:r>
    </w:p>
    <w:p w:rsidR="00892686" w:rsidRPr="00D2067D" w:rsidRDefault="00892686" w:rsidP="00892686">
      <w:pPr>
        <w:pStyle w:val="20"/>
        <w:keepLines/>
        <w:widowControl/>
        <w:shd w:val="clear" w:color="auto" w:fill="auto"/>
        <w:tabs>
          <w:tab w:val="left" w:pos="903"/>
        </w:tabs>
        <w:spacing w:before="0"/>
        <w:ind w:firstLine="580"/>
        <w:jc w:val="both"/>
        <w:rPr>
          <w:b/>
          <w:lang w:val="uk-UA"/>
        </w:rPr>
      </w:pPr>
      <w:r w:rsidRPr="00D2067D">
        <w:rPr>
          <w:b/>
          <w:lang w:val="uk-UA"/>
        </w:rPr>
        <w:lastRenderedPageBreak/>
        <w:t>7. Земельні ділянки, які не підлягають оподаткуванню</w:t>
      </w:r>
    </w:p>
    <w:p w:rsidR="00892686" w:rsidRPr="00D2067D" w:rsidRDefault="00892686" w:rsidP="00892686">
      <w:pPr>
        <w:pStyle w:val="20"/>
        <w:keepLines/>
        <w:widowControl/>
        <w:shd w:val="clear" w:color="auto" w:fill="auto"/>
        <w:spacing w:before="0"/>
        <w:ind w:firstLine="580"/>
        <w:jc w:val="both"/>
        <w:rPr>
          <w:lang w:val="uk-UA"/>
        </w:rPr>
      </w:pPr>
      <w:r w:rsidRPr="00D2067D">
        <w:rPr>
          <w:lang w:val="uk-UA"/>
        </w:rPr>
        <w:t>7.1. Не сплачується земельний податок за земельні ділянки визначені статтею 283 Податкового кодексу України.</w:t>
      </w:r>
    </w:p>
    <w:p w:rsidR="00892686" w:rsidRPr="00D2067D" w:rsidRDefault="00892686" w:rsidP="00892686">
      <w:pPr>
        <w:pStyle w:val="210"/>
        <w:keepLines/>
        <w:widowControl/>
        <w:shd w:val="clear" w:color="auto" w:fill="auto"/>
        <w:tabs>
          <w:tab w:val="left" w:pos="906"/>
        </w:tabs>
        <w:ind w:firstLine="580"/>
        <w:rPr>
          <w:b/>
        </w:rPr>
      </w:pPr>
      <w:r w:rsidRPr="00D2067D">
        <w:rPr>
          <w:b/>
        </w:rPr>
        <w:t>8. Податковий період.</w:t>
      </w:r>
    </w:p>
    <w:p w:rsidR="00892686" w:rsidRPr="00D2067D" w:rsidRDefault="00892686" w:rsidP="00892686">
      <w:pPr>
        <w:pStyle w:val="210"/>
        <w:keepLines/>
        <w:widowControl/>
        <w:numPr>
          <w:ilvl w:val="1"/>
          <w:numId w:val="5"/>
        </w:numPr>
        <w:shd w:val="clear" w:color="auto" w:fill="auto"/>
        <w:tabs>
          <w:tab w:val="left" w:pos="1070"/>
        </w:tabs>
        <w:ind w:left="0" w:firstLine="580"/>
      </w:pPr>
      <w:r w:rsidRPr="00D2067D">
        <w:t>Базовим податковим (звітним) періодом для плати за землю є календарний рік.</w:t>
      </w:r>
    </w:p>
    <w:p w:rsidR="00892686" w:rsidRPr="00D2067D" w:rsidRDefault="00892686" w:rsidP="00892686">
      <w:pPr>
        <w:pStyle w:val="210"/>
        <w:keepLines/>
        <w:widowControl/>
        <w:shd w:val="clear" w:color="auto" w:fill="auto"/>
        <w:tabs>
          <w:tab w:val="left" w:pos="906"/>
        </w:tabs>
        <w:ind w:firstLine="580"/>
        <w:rPr>
          <w:b/>
        </w:rPr>
      </w:pPr>
      <w:r w:rsidRPr="00D2067D">
        <w:rPr>
          <w:b/>
        </w:rPr>
        <w:t>9. Порядок обчислення та строк сплати плати за землю.</w:t>
      </w:r>
    </w:p>
    <w:p w:rsidR="00892686" w:rsidRPr="00D2067D" w:rsidRDefault="00892686" w:rsidP="00892686">
      <w:pPr>
        <w:pStyle w:val="210"/>
        <w:keepLines/>
        <w:widowControl/>
        <w:shd w:val="clear" w:color="auto" w:fill="auto"/>
        <w:tabs>
          <w:tab w:val="left" w:pos="1032"/>
        </w:tabs>
        <w:ind w:firstLine="580"/>
      </w:pPr>
      <w:r w:rsidRPr="00D2067D">
        <w:t>9.1 Плата за землю зараховується 100 % до місцевого бюджету згідно з положеннями Бюджетного кодексу України.</w:t>
      </w:r>
    </w:p>
    <w:p w:rsidR="00892686" w:rsidRPr="00D2067D" w:rsidRDefault="00892686" w:rsidP="00892686">
      <w:pPr>
        <w:pStyle w:val="210"/>
        <w:keepLines/>
        <w:widowControl/>
        <w:shd w:val="clear" w:color="auto" w:fill="auto"/>
        <w:tabs>
          <w:tab w:val="left" w:pos="1037"/>
        </w:tabs>
        <w:ind w:firstLine="580"/>
      </w:pPr>
      <w:r w:rsidRPr="00D2067D">
        <w:t>9.2  Власники землі та землекористувачі сплачують плату за землю відповідно до статей 285-288 Податкового кодексу України.</w:t>
      </w:r>
    </w:p>
    <w:p w:rsidR="00892686" w:rsidRPr="00D2067D" w:rsidRDefault="00892686" w:rsidP="00892686">
      <w:pPr>
        <w:pStyle w:val="210"/>
        <w:keepLines/>
        <w:widowControl/>
        <w:shd w:val="clear" w:color="auto" w:fill="auto"/>
        <w:tabs>
          <w:tab w:val="left" w:pos="993"/>
        </w:tabs>
        <w:ind w:firstLine="580"/>
        <w:rPr>
          <w:b/>
        </w:rPr>
      </w:pPr>
      <w:r w:rsidRPr="00D2067D">
        <w:rPr>
          <w:b/>
        </w:rPr>
        <w:t>10.  Контроль.</w:t>
      </w:r>
      <w:r w:rsidRPr="00D2067D">
        <w:rPr>
          <w:b/>
        </w:rPr>
        <w:tab/>
      </w:r>
    </w:p>
    <w:p w:rsidR="00892686" w:rsidRPr="00D2067D" w:rsidRDefault="00892686" w:rsidP="00892686">
      <w:pPr>
        <w:pStyle w:val="210"/>
        <w:keepLines/>
        <w:widowControl/>
        <w:shd w:val="clear" w:color="auto" w:fill="auto"/>
        <w:tabs>
          <w:tab w:val="left" w:pos="993"/>
        </w:tabs>
        <w:ind w:firstLine="580"/>
        <w:rPr>
          <w:b/>
        </w:rPr>
      </w:pPr>
      <w:r w:rsidRPr="00D2067D">
        <w:t>10.1. Контроль за правильністю та своєчасністю сплати плати за землю здійснюється Петриківським відділенням Дніпродзержинської ОДПІ.</w:t>
      </w:r>
    </w:p>
    <w:p w:rsidR="00892686" w:rsidRPr="00D2067D" w:rsidRDefault="00892686" w:rsidP="00892686">
      <w:pPr>
        <w:pStyle w:val="210"/>
        <w:keepLines/>
        <w:widowControl/>
        <w:numPr>
          <w:ilvl w:val="0"/>
          <w:numId w:val="6"/>
        </w:numPr>
        <w:shd w:val="clear" w:color="auto" w:fill="auto"/>
        <w:ind w:left="0" w:firstLine="580"/>
        <w:rPr>
          <w:b/>
        </w:rPr>
      </w:pPr>
      <w:r w:rsidRPr="00D2067D">
        <w:rPr>
          <w:b/>
        </w:rPr>
        <w:t>Відповідальність.</w:t>
      </w:r>
    </w:p>
    <w:p w:rsidR="00892686" w:rsidRPr="00D2067D" w:rsidRDefault="00892686" w:rsidP="00892686">
      <w:pPr>
        <w:pStyle w:val="210"/>
        <w:keepLines/>
        <w:widowControl/>
        <w:shd w:val="clear" w:color="auto" w:fill="auto"/>
        <w:ind w:firstLine="580"/>
        <w:rPr>
          <w:b/>
        </w:rPr>
      </w:pPr>
      <w:r w:rsidRPr="00D2067D">
        <w:t>11.1 Відповідальність за повноту та правильність справляння, своєчасність сплати плати за землю до місцевого бюджету покладається на платників відповідно до Податкового кодексу України.</w:t>
      </w:r>
    </w:p>
    <w:p w:rsidR="00892686" w:rsidRPr="00D2067D" w:rsidRDefault="00892686" w:rsidP="00892686">
      <w:pPr>
        <w:pStyle w:val="20"/>
        <w:keepLines/>
        <w:widowControl/>
        <w:shd w:val="clear" w:color="auto" w:fill="auto"/>
        <w:tabs>
          <w:tab w:val="left" w:pos="1038"/>
        </w:tabs>
        <w:spacing w:before="0"/>
        <w:ind w:firstLine="580"/>
        <w:rPr>
          <w:lang w:val="uk-UA"/>
        </w:rPr>
      </w:pPr>
    </w:p>
    <w:p w:rsidR="00892686" w:rsidRPr="00D2067D" w:rsidRDefault="00892686" w:rsidP="00892686">
      <w:pPr>
        <w:pStyle w:val="20"/>
        <w:keepLines/>
        <w:widowControl/>
        <w:shd w:val="clear" w:color="auto" w:fill="auto"/>
        <w:tabs>
          <w:tab w:val="left" w:pos="1038"/>
        </w:tabs>
        <w:spacing w:before="0"/>
        <w:ind w:firstLine="580"/>
        <w:rPr>
          <w:lang w:val="uk-UA"/>
        </w:rPr>
      </w:pPr>
    </w:p>
    <w:p w:rsidR="00892686" w:rsidRPr="00D2067D" w:rsidRDefault="00892686" w:rsidP="00892686">
      <w:pPr>
        <w:pStyle w:val="20"/>
        <w:keepLines/>
        <w:widowControl/>
        <w:shd w:val="clear" w:color="auto" w:fill="auto"/>
        <w:tabs>
          <w:tab w:val="left" w:pos="1038"/>
        </w:tabs>
        <w:spacing w:before="0"/>
        <w:ind w:firstLine="580"/>
        <w:rPr>
          <w:lang w:val="uk-UA"/>
        </w:rPr>
      </w:pPr>
    </w:p>
    <w:p w:rsidR="00892686" w:rsidRPr="00D2067D" w:rsidRDefault="00892686" w:rsidP="00892686">
      <w:pPr>
        <w:pStyle w:val="20"/>
        <w:keepLines/>
        <w:widowControl/>
        <w:shd w:val="clear" w:color="auto" w:fill="auto"/>
        <w:tabs>
          <w:tab w:val="left" w:pos="1038"/>
        </w:tabs>
        <w:spacing w:before="0"/>
        <w:ind w:firstLine="580"/>
        <w:rPr>
          <w:lang w:val="uk-UA"/>
        </w:rPr>
      </w:pPr>
    </w:p>
    <w:p w:rsidR="00892686" w:rsidRPr="00D2067D" w:rsidRDefault="00892686" w:rsidP="00892686">
      <w:pPr>
        <w:pStyle w:val="20"/>
        <w:keepLines/>
        <w:widowControl/>
        <w:shd w:val="clear" w:color="auto" w:fill="auto"/>
        <w:tabs>
          <w:tab w:val="left" w:pos="1038"/>
        </w:tabs>
        <w:spacing w:before="0"/>
        <w:ind w:firstLine="580"/>
        <w:rPr>
          <w:b/>
          <w:lang w:val="uk-UA"/>
        </w:rPr>
      </w:pPr>
      <w:r w:rsidRPr="00D2067D">
        <w:rPr>
          <w:b/>
          <w:lang w:val="uk-UA"/>
        </w:rPr>
        <w:t xml:space="preserve">Секретар ради </w:t>
      </w:r>
      <w:r w:rsidRPr="00D2067D">
        <w:rPr>
          <w:b/>
          <w:lang w:val="uk-UA"/>
        </w:rPr>
        <w:tab/>
      </w:r>
      <w:r w:rsidRPr="00D2067D">
        <w:rPr>
          <w:b/>
          <w:lang w:val="uk-UA"/>
        </w:rPr>
        <w:tab/>
      </w:r>
      <w:r w:rsidRPr="00D2067D">
        <w:rPr>
          <w:b/>
          <w:lang w:val="uk-UA"/>
        </w:rPr>
        <w:tab/>
      </w:r>
      <w:r w:rsidRPr="00D2067D">
        <w:rPr>
          <w:b/>
          <w:lang w:val="uk-UA"/>
        </w:rPr>
        <w:tab/>
      </w:r>
      <w:r w:rsidR="00357D0C">
        <w:rPr>
          <w:b/>
          <w:lang w:val="uk-UA"/>
        </w:rPr>
        <w:tab/>
      </w:r>
      <w:r w:rsidR="00357D0C">
        <w:rPr>
          <w:b/>
          <w:lang w:val="uk-UA"/>
        </w:rPr>
        <w:tab/>
      </w:r>
      <w:proofErr w:type="spellStart"/>
      <w:r w:rsidR="00357D0C">
        <w:rPr>
          <w:b/>
          <w:lang w:val="uk-UA"/>
        </w:rPr>
        <w:t>Мащ</w:t>
      </w:r>
      <w:bookmarkStart w:id="0" w:name="_GoBack"/>
      <w:bookmarkEnd w:id="0"/>
      <w:r w:rsidR="00357D0C">
        <w:rPr>
          <w:b/>
          <w:lang w:val="uk-UA"/>
        </w:rPr>
        <w:t>енко</w:t>
      </w:r>
      <w:proofErr w:type="spellEnd"/>
      <w:r w:rsidR="00357D0C">
        <w:rPr>
          <w:b/>
          <w:lang w:val="uk-UA"/>
        </w:rPr>
        <w:t xml:space="preserve"> Р.І.</w:t>
      </w:r>
    </w:p>
    <w:p w:rsidR="0006505F" w:rsidRPr="00D2067D" w:rsidRDefault="0006505F" w:rsidP="00801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505F" w:rsidRPr="00D2067D" w:rsidSect="00981C81">
      <w:pgSz w:w="11906" w:h="16838"/>
      <w:pgMar w:top="851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592"/>
    <w:multiLevelType w:val="multilevel"/>
    <w:tmpl w:val="727A32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31956AB1"/>
    <w:multiLevelType w:val="hybridMultilevel"/>
    <w:tmpl w:val="71A65342"/>
    <w:lvl w:ilvl="0" w:tplc="7AFC8F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8CB01AE"/>
    <w:multiLevelType w:val="multilevel"/>
    <w:tmpl w:val="3AA2D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DF3F12"/>
    <w:multiLevelType w:val="multilevel"/>
    <w:tmpl w:val="C1BA8B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40DE522C"/>
    <w:multiLevelType w:val="multilevel"/>
    <w:tmpl w:val="36B2BE7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5">
    <w:nsid w:val="41CC722B"/>
    <w:multiLevelType w:val="multilevel"/>
    <w:tmpl w:val="F7288336"/>
    <w:lvl w:ilvl="0">
      <w:start w:val="8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0"/>
        </w:tabs>
        <w:ind w:left="13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0"/>
        </w:tabs>
        <w:ind w:left="20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0"/>
        </w:tabs>
        <w:ind w:left="23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00"/>
        </w:tabs>
        <w:ind w:left="3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60"/>
        </w:tabs>
        <w:ind w:left="34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80"/>
        </w:tabs>
        <w:ind w:left="41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40"/>
        </w:tabs>
        <w:ind w:left="4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60"/>
        </w:tabs>
        <w:ind w:left="5260" w:hanging="1800"/>
      </w:pPr>
      <w:rPr>
        <w:rFonts w:cs="Times New Roman" w:hint="default"/>
      </w:rPr>
    </w:lvl>
  </w:abstractNum>
  <w:abstractNum w:abstractNumId="6">
    <w:nsid w:val="41D13751"/>
    <w:multiLevelType w:val="multilevel"/>
    <w:tmpl w:val="CB46EF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7">
    <w:nsid w:val="57690FD7"/>
    <w:multiLevelType w:val="multilevel"/>
    <w:tmpl w:val="0D18B9F0"/>
    <w:lvl w:ilvl="0">
      <w:start w:val="1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4"/>
        </w:tabs>
        <w:ind w:left="120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4"/>
        </w:tabs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4"/>
        </w:tabs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4"/>
        </w:tabs>
        <w:ind w:left="2524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E50"/>
    <w:rsid w:val="0000017D"/>
    <w:rsid w:val="0000539D"/>
    <w:rsid w:val="0006505F"/>
    <w:rsid w:val="00097727"/>
    <w:rsid w:val="00101CF8"/>
    <w:rsid w:val="001077EB"/>
    <w:rsid w:val="001251C4"/>
    <w:rsid w:val="0013331C"/>
    <w:rsid w:val="00133BD8"/>
    <w:rsid w:val="001B6DF2"/>
    <w:rsid w:val="001C7C41"/>
    <w:rsid w:val="00213E50"/>
    <w:rsid w:val="002543B4"/>
    <w:rsid w:val="00303022"/>
    <w:rsid w:val="003244C2"/>
    <w:rsid w:val="00357D0C"/>
    <w:rsid w:val="0036711A"/>
    <w:rsid w:val="003E1B9B"/>
    <w:rsid w:val="00460E9E"/>
    <w:rsid w:val="004D6F81"/>
    <w:rsid w:val="004F7AB8"/>
    <w:rsid w:val="00504FFB"/>
    <w:rsid w:val="00512DE1"/>
    <w:rsid w:val="00524144"/>
    <w:rsid w:val="005315CD"/>
    <w:rsid w:val="005D7390"/>
    <w:rsid w:val="006132B3"/>
    <w:rsid w:val="00641BDC"/>
    <w:rsid w:val="006A6E37"/>
    <w:rsid w:val="006D7E9C"/>
    <w:rsid w:val="006E0DE9"/>
    <w:rsid w:val="00761218"/>
    <w:rsid w:val="007A5900"/>
    <w:rsid w:val="007F4FD6"/>
    <w:rsid w:val="00801ADE"/>
    <w:rsid w:val="008636EA"/>
    <w:rsid w:val="00886029"/>
    <w:rsid w:val="00892686"/>
    <w:rsid w:val="008D3F45"/>
    <w:rsid w:val="008D74B6"/>
    <w:rsid w:val="0097584B"/>
    <w:rsid w:val="00981C81"/>
    <w:rsid w:val="009854EB"/>
    <w:rsid w:val="009B37B3"/>
    <w:rsid w:val="00AA28D0"/>
    <w:rsid w:val="00AF4F05"/>
    <w:rsid w:val="00B55D18"/>
    <w:rsid w:val="00B66565"/>
    <w:rsid w:val="00BB0F1F"/>
    <w:rsid w:val="00C335AC"/>
    <w:rsid w:val="00CD7BE7"/>
    <w:rsid w:val="00CE1145"/>
    <w:rsid w:val="00D2067D"/>
    <w:rsid w:val="00DA4D9F"/>
    <w:rsid w:val="00DD000A"/>
    <w:rsid w:val="00E5630C"/>
    <w:rsid w:val="00F55747"/>
    <w:rsid w:val="00F814D8"/>
    <w:rsid w:val="00F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B4"/>
  </w:style>
  <w:style w:type="paragraph" w:styleId="1">
    <w:name w:val="heading 1"/>
    <w:basedOn w:val="a"/>
    <w:next w:val="a"/>
    <w:link w:val="10"/>
    <w:uiPriority w:val="9"/>
    <w:qFormat/>
    <w:rsid w:val="0086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1145"/>
    <w:pPr>
      <w:keepNext/>
      <w:tabs>
        <w:tab w:val="left" w:pos="63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D20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E11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6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145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CE1145"/>
    <w:rPr>
      <w:rFonts w:ascii="Times New Roman" w:eastAsia="Times New Roman" w:hAnsi="Times New Roman" w:cs="Times New Roman"/>
      <w:b/>
      <w:bCs/>
      <w:lang w:val="uk-UA" w:eastAsia="uk-UA"/>
    </w:rPr>
  </w:style>
  <w:style w:type="paragraph" w:styleId="a3">
    <w:name w:val="Body Text"/>
    <w:basedOn w:val="a"/>
    <w:link w:val="a4"/>
    <w:rsid w:val="00CE114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extBook" w:eastAsia="Times New Roman" w:hAnsi="TextBook" w:cs="TextBook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E1145"/>
    <w:rPr>
      <w:rFonts w:ascii="TextBook" w:eastAsia="Times New Roman" w:hAnsi="TextBook" w:cs="TextBook"/>
      <w:sz w:val="18"/>
      <w:szCs w:val="18"/>
    </w:rPr>
  </w:style>
  <w:style w:type="paragraph" w:customStyle="1" w:styleId="a5">
    <w:name w:val="Заголовок"/>
    <w:rsid w:val="00CE1145"/>
    <w:pPr>
      <w:autoSpaceDE w:val="0"/>
      <w:autoSpaceDN w:val="0"/>
      <w:adjustRightInd w:val="0"/>
      <w:spacing w:after="0" w:line="240" w:lineRule="auto"/>
      <w:jc w:val="center"/>
    </w:pPr>
    <w:rPr>
      <w:rFonts w:ascii="TextBook" w:eastAsia="Times New Roman" w:hAnsi="TextBook" w:cs="TextBook"/>
      <w:b/>
      <w:bCs/>
      <w:caps/>
      <w:color w:val="000000"/>
      <w:sz w:val="24"/>
      <w:szCs w:val="24"/>
    </w:rPr>
  </w:style>
  <w:style w:type="paragraph" w:styleId="a6">
    <w:name w:val="No Spacing"/>
    <w:uiPriority w:val="1"/>
    <w:qFormat/>
    <w:rsid w:val="00CE114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CE11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E114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1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rsid w:val="00303022"/>
    <w:rPr>
      <w:color w:val="0000FF"/>
      <w:u w:val="single"/>
    </w:rPr>
  </w:style>
  <w:style w:type="paragraph" w:customStyle="1" w:styleId="tjbmf">
    <w:name w:val="tj bmf"/>
    <w:basedOn w:val="a"/>
    <w:rsid w:val="0030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89268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92686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89268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92686"/>
    <w:pPr>
      <w:widowControl w:val="0"/>
      <w:shd w:val="clear" w:color="auto" w:fill="FFFFFF"/>
      <w:spacing w:after="240" w:line="283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892686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 w:cs="Times New Roman"/>
    </w:rPr>
  </w:style>
  <w:style w:type="paragraph" w:customStyle="1" w:styleId="210">
    <w:name w:val="Основной текст (2)1"/>
    <w:basedOn w:val="a"/>
    <w:uiPriority w:val="99"/>
    <w:rsid w:val="008926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D206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206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c">
    <w:name w:val="Strong"/>
    <w:basedOn w:val="a0"/>
    <w:uiPriority w:val="99"/>
    <w:qFormat/>
    <w:rsid w:val="00D2067D"/>
    <w:rPr>
      <w:rFonts w:cs="Times New Roman"/>
      <w:b/>
      <w:bCs/>
    </w:rPr>
  </w:style>
  <w:style w:type="paragraph" w:styleId="ad">
    <w:name w:val="Normal (Web)"/>
    <w:basedOn w:val="a"/>
    <w:uiPriority w:val="99"/>
    <w:semiHidden/>
    <w:unhideWhenUsed/>
    <w:rsid w:val="0088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8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60151-EE57-4E38-8742-FD92264C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cp:lastPrinted>2016-02-05T08:00:00Z</cp:lastPrinted>
  <dcterms:created xsi:type="dcterms:W3CDTF">2015-02-17T10:39:00Z</dcterms:created>
  <dcterms:modified xsi:type="dcterms:W3CDTF">2016-02-05T11:53:00Z</dcterms:modified>
</cp:coreProperties>
</file>